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91" w:rsidRDefault="00174C91" w:rsidP="00174C91">
      <w:pPr>
        <w:rPr>
          <w:rFonts w:ascii="Calibri" w:eastAsia="Calibri" w:hAnsi="Calibri" w:cs="Times New Roman"/>
        </w:rPr>
      </w:pPr>
    </w:p>
    <w:p w:rsidR="000659B7" w:rsidRPr="000659B7" w:rsidRDefault="000659B7" w:rsidP="000659B7">
      <w:pPr>
        <w:widowControl w:val="0"/>
        <w:tabs>
          <w:tab w:val="left" w:pos="7962"/>
        </w:tabs>
        <w:autoSpaceDE w:val="0"/>
        <w:autoSpaceDN w:val="0"/>
        <w:spacing w:before="56" w:after="0" w:line="240" w:lineRule="auto"/>
        <w:ind w:left="100"/>
        <w:rPr>
          <w:rFonts w:ascii="Calibri" w:eastAsia="Calibri" w:hAnsi="Calibri" w:cs="Calibri"/>
          <w:lang w:val="es-ES"/>
        </w:rPr>
      </w:pPr>
      <w:r w:rsidRPr="000659B7">
        <w:rPr>
          <w:rFonts w:ascii="Calibri" w:eastAsia="Calibri" w:hAnsi="Calibri" w:cs="Calibri"/>
          <w:noProof/>
          <w:lang w:eastAsia="es-CL"/>
        </w:rPr>
        <w:drawing>
          <wp:anchor distT="0" distB="0" distL="0" distR="0" simplePos="0" relativeHeight="251659264" behindDoc="1" locked="0" layoutInCell="1" allowOverlap="1" wp14:anchorId="6A6AEC20" wp14:editId="22F17CE4">
            <wp:simplePos x="0" y="0"/>
            <wp:positionH relativeFrom="page">
              <wp:posOffset>3495040</wp:posOffset>
            </wp:positionH>
            <wp:positionV relativeFrom="paragraph">
              <wp:posOffset>-128986</wp:posOffset>
            </wp:positionV>
            <wp:extent cx="241300" cy="294640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9B7">
        <w:rPr>
          <w:rFonts w:ascii="Calibri" w:eastAsia="Calibri" w:hAnsi="Calibri" w:cs="Calibri"/>
          <w:lang w:val="es-ES"/>
        </w:rPr>
        <w:t>Colegio</w:t>
      </w:r>
      <w:r w:rsidRPr="000659B7">
        <w:rPr>
          <w:rFonts w:ascii="Calibri" w:eastAsia="Calibri" w:hAnsi="Calibri" w:cs="Calibri"/>
          <w:spacing w:val="-5"/>
          <w:lang w:val="es-ES"/>
        </w:rPr>
        <w:t xml:space="preserve"> </w:t>
      </w:r>
      <w:r w:rsidRPr="000659B7">
        <w:rPr>
          <w:rFonts w:ascii="Calibri" w:eastAsia="Calibri" w:hAnsi="Calibri" w:cs="Calibri"/>
          <w:lang w:val="es-ES"/>
        </w:rPr>
        <w:t>San</w:t>
      </w:r>
      <w:r w:rsidRPr="000659B7">
        <w:rPr>
          <w:rFonts w:ascii="Calibri" w:eastAsia="Calibri" w:hAnsi="Calibri" w:cs="Calibri"/>
          <w:spacing w:val="-3"/>
          <w:lang w:val="es-ES"/>
        </w:rPr>
        <w:t xml:space="preserve"> </w:t>
      </w:r>
      <w:r w:rsidRPr="000659B7">
        <w:rPr>
          <w:rFonts w:ascii="Calibri" w:eastAsia="Calibri" w:hAnsi="Calibri" w:cs="Calibri"/>
          <w:lang w:val="es-ES"/>
        </w:rPr>
        <w:t>Andrés</w:t>
      </w:r>
      <w:r w:rsidRPr="000659B7">
        <w:rPr>
          <w:rFonts w:ascii="Calibri" w:eastAsia="Calibri" w:hAnsi="Calibri" w:cs="Calibri"/>
          <w:lang w:val="es-ES"/>
        </w:rPr>
        <w:tab/>
        <w:t>“Educando</w:t>
      </w:r>
      <w:r w:rsidRPr="000659B7">
        <w:rPr>
          <w:rFonts w:ascii="Calibri" w:eastAsia="Calibri" w:hAnsi="Calibri" w:cs="Calibri"/>
          <w:spacing w:val="-5"/>
          <w:lang w:val="es-ES"/>
        </w:rPr>
        <w:t xml:space="preserve"> </w:t>
      </w:r>
      <w:r w:rsidRPr="000659B7">
        <w:rPr>
          <w:rFonts w:ascii="Calibri" w:eastAsia="Calibri" w:hAnsi="Calibri" w:cs="Calibri"/>
          <w:lang w:val="es-ES"/>
        </w:rPr>
        <w:t>para</w:t>
      </w:r>
      <w:r w:rsidRPr="000659B7">
        <w:rPr>
          <w:rFonts w:ascii="Calibri" w:eastAsia="Calibri" w:hAnsi="Calibri" w:cs="Calibri"/>
          <w:spacing w:val="-12"/>
          <w:lang w:val="es-ES"/>
        </w:rPr>
        <w:t xml:space="preserve"> </w:t>
      </w:r>
      <w:r w:rsidRPr="000659B7">
        <w:rPr>
          <w:rFonts w:ascii="Calibri" w:eastAsia="Calibri" w:hAnsi="Calibri" w:cs="Calibri"/>
          <w:lang w:val="es-ES"/>
        </w:rPr>
        <w:t>Crecer”</w:t>
      </w:r>
    </w:p>
    <w:p w:rsidR="000659B7" w:rsidRPr="000659B7" w:rsidRDefault="000659B7" w:rsidP="000659B7">
      <w:pPr>
        <w:widowControl w:val="0"/>
        <w:autoSpaceDE w:val="0"/>
        <w:autoSpaceDN w:val="0"/>
        <w:spacing w:before="185" w:after="0" w:line="240" w:lineRule="auto"/>
        <w:ind w:left="2832" w:right="3911" w:firstLine="708"/>
        <w:rPr>
          <w:rFonts w:ascii="Tahoma" w:eastAsia="Verdana" w:hAnsi="Tahoma" w:cs="Verdana"/>
          <w:b/>
          <w:sz w:val="20"/>
          <w:lang w:val="es-ES"/>
        </w:rPr>
      </w:pPr>
      <w:r w:rsidRPr="000659B7">
        <w:rPr>
          <w:rFonts w:ascii="Tahoma" w:eastAsia="Verdana" w:hAnsi="Tahoma" w:cs="Verdana"/>
          <w:b/>
          <w:w w:val="90"/>
          <w:sz w:val="20"/>
          <w:lang w:val="es-ES"/>
        </w:rPr>
        <w:t>EVALUACIÓN</w:t>
      </w:r>
      <w:r w:rsidRPr="000659B7">
        <w:rPr>
          <w:rFonts w:ascii="Tahoma" w:eastAsia="Verdana" w:hAnsi="Tahoma" w:cs="Verdana"/>
          <w:b/>
          <w:spacing w:val="30"/>
          <w:w w:val="90"/>
          <w:sz w:val="20"/>
          <w:lang w:val="es-ES"/>
        </w:rPr>
        <w:t xml:space="preserve"> </w:t>
      </w:r>
      <w:r w:rsidRPr="000659B7">
        <w:rPr>
          <w:rFonts w:ascii="Tahoma" w:eastAsia="Verdana" w:hAnsi="Tahoma" w:cs="Verdana"/>
          <w:b/>
          <w:w w:val="90"/>
          <w:sz w:val="20"/>
          <w:lang w:val="es-ES"/>
        </w:rPr>
        <w:t>SOLEMNE</w:t>
      </w:r>
      <w:r w:rsidRPr="000659B7">
        <w:rPr>
          <w:rFonts w:ascii="Tahoma" w:eastAsia="Verdana" w:hAnsi="Tahoma" w:cs="Verdana"/>
          <w:b/>
          <w:spacing w:val="28"/>
          <w:w w:val="90"/>
          <w:sz w:val="20"/>
          <w:lang w:val="es-ES"/>
        </w:rPr>
        <w:t xml:space="preserve"> </w:t>
      </w:r>
      <w:r w:rsidRPr="000659B7">
        <w:rPr>
          <w:rFonts w:ascii="Tahoma" w:eastAsia="Verdana" w:hAnsi="Tahoma" w:cs="Verdana"/>
          <w:b/>
          <w:w w:val="90"/>
          <w:sz w:val="20"/>
          <w:lang w:val="es-ES"/>
        </w:rPr>
        <w:t>N°4</w:t>
      </w:r>
    </w:p>
    <w:p w:rsidR="00174C91" w:rsidRDefault="00174C91" w:rsidP="00174C91">
      <w:pPr>
        <w:rPr>
          <w:rFonts w:ascii="Calibri" w:eastAsia="Calibri" w:hAnsi="Calibri" w:cs="Times New Roman"/>
        </w:rPr>
      </w:pPr>
    </w:p>
    <w:tbl>
      <w:tblPr>
        <w:tblStyle w:val="Tablaconcuadrcula"/>
        <w:tblpPr w:leftFromText="180" w:rightFromText="180" w:vertAnchor="page" w:horzAnchor="margin" w:tblpY="2476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0659B7" w:rsidRPr="00D101DE" w:rsidTr="000659B7"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6833" w:type="dxa"/>
          </w:tcPr>
          <w:p w:rsidR="000659B7" w:rsidRPr="000659B7" w:rsidRDefault="000659B7" w:rsidP="000659B7">
            <w:pPr>
              <w:rPr>
                <w:rFonts w:ascii="Century Gothic" w:hAnsi="Century Gothic"/>
                <w:sz w:val="22"/>
                <w:szCs w:val="22"/>
              </w:rPr>
            </w:pPr>
            <w:r w:rsidRPr="000659B7">
              <w:rPr>
                <w:rFonts w:ascii="Century Gothic" w:hAnsi="Century Gothic"/>
                <w:sz w:val="22"/>
                <w:szCs w:val="22"/>
              </w:rPr>
              <w:t xml:space="preserve">Paola Pizarro/ Nataly Montoya. </w:t>
            </w:r>
          </w:p>
        </w:tc>
      </w:tr>
      <w:tr w:rsidR="000659B7" w:rsidRPr="00D101DE" w:rsidTr="000659B7"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6833" w:type="dxa"/>
          </w:tcPr>
          <w:p w:rsidR="000659B7" w:rsidRPr="000659B7" w:rsidRDefault="000659B7" w:rsidP="000659B7">
            <w:pPr>
              <w:rPr>
                <w:rFonts w:ascii="Century Gothic" w:hAnsi="Century Gothic"/>
                <w:sz w:val="22"/>
                <w:szCs w:val="22"/>
              </w:rPr>
            </w:pPr>
            <w:r w:rsidRPr="000659B7">
              <w:rPr>
                <w:rFonts w:ascii="Century Gothic" w:hAnsi="Century Gothic"/>
                <w:sz w:val="22"/>
                <w:szCs w:val="22"/>
              </w:rPr>
              <w:t>3° año A y B</w:t>
            </w:r>
          </w:p>
        </w:tc>
      </w:tr>
      <w:tr w:rsidR="000659B7" w:rsidRPr="00D101DE" w:rsidTr="000659B7"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6833" w:type="dxa"/>
          </w:tcPr>
          <w:p w:rsidR="000659B7" w:rsidRPr="000659B7" w:rsidRDefault="000659B7" w:rsidP="000659B7">
            <w:pPr>
              <w:rPr>
                <w:rFonts w:ascii="Century Gothic" w:hAnsi="Century Gothic"/>
                <w:sz w:val="22"/>
                <w:szCs w:val="22"/>
              </w:rPr>
            </w:pPr>
            <w:r w:rsidRPr="000659B7">
              <w:rPr>
                <w:rFonts w:ascii="Century Gothic" w:hAnsi="Century Gothic"/>
                <w:sz w:val="22"/>
                <w:szCs w:val="22"/>
              </w:rPr>
              <w:t xml:space="preserve">Orientación </w:t>
            </w:r>
          </w:p>
        </w:tc>
      </w:tr>
      <w:tr w:rsidR="000659B7" w:rsidRPr="00D101DE" w:rsidTr="000659B7">
        <w:trPr>
          <w:trHeight w:val="1204"/>
        </w:trPr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>Evaluación (nombre de la unidad o tema a evaluar).</w:t>
            </w:r>
          </w:p>
          <w:p w:rsidR="000659B7" w:rsidRPr="00D101DE" w:rsidRDefault="000659B7" w:rsidP="000659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0659B7" w:rsidRPr="000659B7" w:rsidRDefault="000659B7" w:rsidP="000659B7">
            <w:pPr>
              <w:jc w:val="both"/>
              <w:rPr>
                <w:rFonts w:ascii="Century Gothic" w:eastAsia="MS Mincho" w:hAnsi="Century Gothic" w:cs="Arial"/>
                <w:bCs/>
                <w:sz w:val="22"/>
                <w:szCs w:val="22"/>
                <w:lang w:eastAsia="ja-JP"/>
              </w:rPr>
            </w:pPr>
            <w:r w:rsidRPr="000659B7">
              <w:rPr>
                <w:rFonts w:ascii="Century Gothic" w:eastAsia="MS Mincho" w:hAnsi="Century Gothic" w:cs="Arial"/>
                <w:bCs/>
                <w:sz w:val="22"/>
                <w:szCs w:val="22"/>
                <w:lang w:eastAsia="ja-JP"/>
              </w:rPr>
              <w:t>Unidad 4.</w:t>
            </w:r>
          </w:p>
          <w:p w:rsidR="000659B7" w:rsidRPr="000659B7" w:rsidRDefault="000659B7" w:rsidP="000659B7">
            <w:pPr>
              <w:jc w:val="both"/>
              <w:rPr>
                <w:rFonts w:ascii="Century Gothic" w:eastAsia="MS Mincho" w:hAnsi="Century Gothic" w:cs="Arial"/>
                <w:bCs/>
                <w:sz w:val="22"/>
                <w:szCs w:val="22"/>
                <w:lang w:eastAsia="ja-JP"/>
              </w:rPr>
            </w:pPr>
          </w:p>
          <w:p w:rsidR="000659B7" w:rsidRPr="000659B7" w:rsidRDefault="000659B7" w:rsidP="000659B7">
            <w:pPr>
              <w:jc w:val="both"/>
              <w:rPr>
                <w:rFonts w:ascii="Century Gothic" w:eastAsia="MS Mincho" w:hAnsi="Century Gothic" w:cs="Arial"/>
                <w:bCs/>
                <w:sz w:val="22"/>
                <w:szCs w:val="22"/>
                <w:lang w:eastAsia="ja-JP"/>
              </w:rPr>
            </w:pPr>
            <w:r w:rsidRPr="000659B7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>Estrategias de manejo emocional y resolución de conflictos, en base a experiencias personales. Convivencia escolar y conductas de autocuidado.</w:t>
            </w:r>
          </w:p>
        </w:tc>
      </w:tr>
      <w:tr w:rsidR="000659B7" w:rsidRPr="00D101DE" w:rsidTr="000659B7"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6833" w:type="dxa"/>
          </w:tcPr>
          <w:p w:rsidR="000659B7" w:rsidRPr="000659B7" w:rsidRDefault="000659B7" w:rsidP="000659B7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0659B7">
              <w:rPr>
                <w:rFonts w:ascii="Century Gothic" w:hAnsi="Century Gothic"/>
                <w:sz w:val="22"/>
                <w:szCs w:val="22"/>
                <w:lang w:val="es-MX"/>
              </w:rPr>
              <w:t>13 de Noviembre 2024.</w:t>
            </w:r>
          </w:p>
          <w:p w:rsidR="000659B7" w:rsidRPr="000659B7" w:rsidRDefault="000659B7" w:rsidP="000659B7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0659B7" w:rsidRPr="00D101DE" w:rsidTr="000659B7">
        <w:trPr>
          <w:trHeight w:val="4001"/>
        </w:trPr>
        <w:tc>
          <w:tcPr>
            <w:tcW w:w="3652" w:type="dxa"/>
          </w:tcPr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0659B7" w:rsidRPr="00D101DE" w:rsidRDefault="000659B7" w:rsidP="000659B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D101DE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0659B7" w:rsidRPr="00D101DE" w:rsidRDefault="000659B7" w:rsidP="000659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659B7" w:rsidRPr="00D101DE" w:rsidRDefault="000659B7" w:rsidP="000659B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0659B7" w:rsidRPr="00D101DE" w:rsidRDefault="000659B7" w:rsidP="000659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0659B7" w:rsidRPr="000659B7" w:rsidRDefault="000659B7" w:rsidP="000659B7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  <w:p w:rsidR="00A17A30" w:rsidRPr="00A17A30" w:rsidRDefault="00A17A30" w:rsidP="00A17A30">
            <w:pPr>
              <w:contextualSpacing/>
              <w:rPr>
                <w:rFonts w:ascii="Century Gothic" w:hAnsi="Century Gothic"/>
                <w:bCs/>
                <w:lang w:val="es-MX"/>
              </w:rPr>
            </w:pPr>
            <w:r w:rsidRPr="00A17A30">
              <w:rPr>
                <w:rFonts w:ascii="Century Gothic" w:hAnsi="Century Gothic"/>
                <w:b/>
                <w:bCs/>
                <w:lang w:val="es-MX"/>
              </w:rPr>
              <w:t xml:space="preserve">OA 03 </w:t>
            </w:r>
            <w:r w:rsidRPr="00A17A30">
              <w:rPr>
                <w:rFonts w:ascii="Century Gothic" w:hAnsi="Century Gothic"/>
                <w:bCs/>
                <w:lang w:val="es-MX"/>
              </w:rPr>
              <w:t>Reconocer y valorar la sexualidad como expresión de amor, vínculo e intimidad entre dos personas y como gestora de su propia vida.</w:t>
            </w:r>
            <w:r>
              <w:rPr>
                <w:rFonts w:ascii="Century Gothic" w:hAnsi="Century Gothic"/>
                <w:bCs/>
                <w:lang w:val="es-MX"/>
              </w:rPr>
              <w:t xml:space="preserve"> (Unidad 3)</w:t>
            </w:r>
            <w:bookmarkStart w:id="0" w:name="_GoBack"/>
            <w:bookmarkEnd w:id="0"/>
          </w:p>
          <w:p w:rsidR="00A17A30" w:rsidRPr="00A17A30" w:rsidRDefault="00A17A30" w:rsidP="00A17A30">
            <w:pPr>
              <w:contextualSpacing/>
              <w:rPr>
                <w:rFonts w:ascii="Century Gothic" w:hAnsi="Century Gothic"/>
                <w:b/>
                <w:bCs/>
                <w:lang w:val="es-MX"/>
              </w:rPr>
            </w:pPr>
            <w:r w:rsidRPr="00A17A30">
              <w:rPr>
                <w:rFonts w:ascii="Century Gothic" w:hAnsi="Century Gothic"/>
                <w:b/>
                <w:bCs/>
                <w:lang w:val="es-MX"/>
              </w:rPr>
              <w:t xml:space="preserve">OA 04 </w:t>
            </w:r>
            <w:r w:rsidRPr="00A17A30">
              <w:rPr>
                <w:rFonts w:ascii="Century Gothic" w:hAnsi="Century Gothic"/>
                <w:bCs/>
                <w:lang w:val="es-MX"/>
              </w:rPr>
              <w:t>Identificar y practicar en forma autónoma conductas protectoras y de autocuidado en relación a: rutinas de higiene; actividades de descanso, recreación y actividad física; hábitos de alimentación; resguardo del cuerpo y la intimidad; la entrega de información personal; situaciones de potencial abuso; consumo de drogas.</w:t>
            </w:r>
          </w:p>
          <w:p w:rsidR="00A17A30" w:rsidRPr="00A17A30" w:rsidRDefault="00A17A30" w:rsidP="00A17A30">
            <w:pPr>
              <w:contextualSpacing/>
              <w:rPr>
                <w:rFonts w:ascii="Century Gothic" w:hAnsi="Century Gothic"/>
                <w:bCs/>
                <w:lang w:val="es-CL"/>
              </w:rPr>
            </w:pPr>
            <w:r w:rsidRPr="00A17A30">
              <w:rPr>
                <w:rFonts w:ascii="Century Gothic" w:hAnsi="Century Gothic"/>
                <w:b/>
                <w:bCs/>
                <w:lang w:val="es-CL"/>
              </w:rPr>
              <w:t xml:space="preserve">OA 06. </w:t>
            </w:r>
            <w:r w:rsidRPr="00A17A30">
              <w:rPr>
                <w:rFonts w:ascii="Century Gothic" w:hAnsi="Century Gothic"/>
                <w:bCs/>
                <w:lang w:val="es-CL"/>
              </w:rPr>
              <w:t>Resolver conflictos entre pares en forma guiada y aplicar estrategias diversas de resolución de problemas, tales como escuchar, describir los sentimientos del otro y buscar un acuerdo que satisfaga a ambas partes.</w:t>
            </w:r>
          </w:p>
          <w:p w:rsidR="000659B7" w:rsidRPr="000659B7" w:rsidRDefault="000659B7" w:rsidP="000659B7">
            <w:pPr>
              <w:contextualSpacing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174C91" w:rsidRPr="00D101DE" w:rsidRDefault="00174C91" w:rsidP="00174C91">
      <w:pPr>
        <w:rPr>
          <w:rFonts w:ascii="Calibri" w:eastAsia="Calibri" w:hAnsi="Calibri" w:cs="Times New Roman"/>
        </w:rPr>
      </w:pPr>
    </w:p>
    <w:p w:rsidR="00063FBF" w:rsidRDefault="00063FBF"/>
    <w:sectPr w:rsidR="00063FBF" w:rsidSect="000659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91"/>
    <w:rsid w:val="00063FBF"/>
    <w:rsid w:val="000659B7"/>
    <w:rsid w:val="00174C91"/>
    <w:rsid w:val="008B0EDF"/>
    <w:rsid w:val="00A17A30"/>
    <w:rsid w:val="00B113DA"/>
    <w:rsid w:val="00E0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CA91F-9F28-4993-96B3-CB1D395A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C9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174C9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2024-08-22T13:55:00Z</dcterms:created>
  <dcterms:modified xsi:type="dcterms:W3CDTF">2024-11-11T13:41:00Z</dcterms:modified>
</cp:coreProperties>
</file>